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DB" w:rsidRPr="008738BB" w:rsidRDefault="004011DB" w:rsidP="00DA66FD">
      <w:pPr>
        <w:pStyle w:val="a6"/>
        <w:widowControl/>
        <w:tabs>
          <w:tab w:val="left" w:pos="7281"/>
        </w:tabs>
        <w:ind w:right="2"/>
        <w:jc w:val="center"/>
        <w:rPr>
          <w:rFonts w:ascii="Liberation Serif" w:hAnsi="Liberation Serif"/>
          <w:color w:val="000000"/>
          <w:sz w:val="26"/>
          <w:szCs w:val="26"/>
        </w:rPr>
      </w:pPr>
      <w:r w:rsidRPr="008738BB">
        <w:rPr>
          <w:rFonts w:ascii="Liberation Serif" w:hAnsi="Liberation Serif"/>
          <w:color w:val="000000"/>
          <w:sz w:val="26"/>
          <w:szCs w:val="26"/>
        </w:rPr>
        <w:t xml:space="preserve">                                                                                             </w:t>
      </w:r>
      <w:r w:rsidR="008738BB">
        <w:rPr>
          <w:rFonts w:ascii="Liberation Serif" w:hAnsi="Liberation Serif"/>
          <w:color w:val="000000"/>
          <w:sz w:val="26"/>
          <w:szCs w:val="26"/>
        </w:rPr>
        <w:t xml:space="preserve">           </w:t>
      </w:r>
      <w:r w:rsidRPr="008738BB">
        <w:rPr>
          <w:rFonts w:ascii="Liberation Serif" w:hAnsi="Liberation Serif"/>
          <w:color w:val="000000"/>
          <w:sz w:val="26"/>
          <w:szCs w:val="26"/>
        </w:rPr>
        <w:t>УТВЕРЖДЕН</w:t>
      </w:r>
    </w:p>
    <w:p w:rsidR="004011DB" w:rsidRPr="008738BB" w:rsidRDefault="004011DB" w:rsidP="00DA66FD">
      <w:pPr>
        <w:tabs>
          <w:tab w:val="left" w:pos="4678"/>
        </w:tabs>
        <w:spacing w:after="0" w:line="240" w:lineRule="auto"/>
        <w:ind w:left="6372"/>
        <w:rPr>
          <w:rFonts w:ascii="Liberation Serif" w:hAnsi="Liberation Serif"/>
          <w:sz w:val="26"/>
          <w:szCs w:val="26"/>
        </w:rPr>
      </w:pP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  <w:t xml:space="preserve">постановлением Главы </w:t>
      </w:r>
    </w:p>
    <w:p w:rsidR="004011DB" w:rsidRPr="008738BB" w:rsidRDefault="004011DB" w:rsidP="00DA66FD">
      <w:pPr>
        <w:tabs>
          <w:tab w:val="left" w:pos="4678"/>
        </w:tabs>
        <w:spacing w:after="0" w:line="240" w:lineRule="auto"/>
        <w:ind w:left="7080"/>
        <w:rPr>
          <w:rFonts w:ascii="Liberation Serif" w:hAnsi="Liberation Serif"/>
          <w:sz w:val="26"/>
          <w:szCs w:val="26"/>
        </w:rPr>
      </w:pP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  <w:t xml:space="preserve">муниципального    образования </w:t>
      </w:r>
    </w:p>
    <w:p w:rsidR="004011DB" w:rsidRPr="008738BB" w:rsidRDefault="004011DB" w:rsidP="00DA66FD">
      <w:pPr>
        <w:tabs>
          <w:tab w:val="left" w:pos="4678"/>
        </w:tabs>
        <w:spacing w:after="0" w:line="240" w:lineRule="auto"/>
        <w:ind w:left="7080"/>
        <w:rPr>
          <w:rFonts w:ascii="Liberation Serif" w:hAnsi="Liberation Serif"/>
          <w:sz w:val="26"/>
          <w:szCs w:val="26"/>
        </w:rPr>
      </w:pP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</w:r>
      <w:r w:rsidRPr="008738BB">
        <w:rPr>
          <w:rFonts w:ascii="Liberation Serif" w:hAnsi="Liberation Serif"/>
          <w:sz w:val="26"/>
          <w:szCs w:val="26"/>
        </w:rPr>
        <w:tab/>
        <w:t xml:space="preserve">«Каменский городской округ» </w:t>
      </w:r>
    </w:p>
    <w:p w:rsidR="004011DB" w:rsidRPr="00684384" w:rsidRDefault="004011DB" w:rsidP="00684384">
      <w:pPr>
        <w:spacing w:after="0" w:line="240" w:lineRule="auto"/>
        <w:ind w:left="9204" w:firstLine="708"/>
        <w:rPr>
          <w:rFonts w:ascii="Liberation Serif" w:hAnsi="Liberation Serif"/>
          <w:sz w:val="26"/>
          <w:szCs w:val="26"/>
          <w:u w:val="single"/>
        </w:rPr>
      </w:pPr>
      <w:r w:rsidRPr="008738BB">
        <w:rPr>
          <w:rFonts w:ascii="Liberation Serif" w:hAnsi="Liberation Serif"/>
          <w:sz w:val="26"/>
          <w:szCs w:val="26"/>
        </w:rPr>
        <w:t xml:space="preserve">от </w:t>
      </w:r>
      <w:r w:rsidR="00684384">
        <w:rPr>
          <w:rFonts w:ascii="Liberation Serif" w:hAnsi="Liberation Serif"/>
          <w:sz w:val="26"/>
          <w:szCs w:val="26"/>
          <w:u w:val="single"/>
        </w:rPr>
        <w:t>19.10.2022</w:t>
      </w:r>
      <w:r w:rsidRPr="008738BB">
        <w:rPr>
          <w:rFonts w:ascii="Liberation Serif" w:hAnsi="Liberation Serif"/>
          <w:sz w:val="26"/>
          <w:szCs w:val="26"/>
        </w:rPr>
        <w:t xml:space="preserve"> № </w:t>
      </w:r>
      <w:r w:rsidR="00684384">
        <w:rPr>
          <w:rFonts w:ascii="Liberation Serif" w:hAnsi="Liberation Serif"/>
          <w:sz w:val="26"/>
          <w:szCs w:val="26"/>
          <w:u w:val="single"/>
        </w:rPr>
        <w:t>2227</w:t>
      </w:r>
      <w:bookmarkStart w:id="0" w:name="_GoBack"/>
      <w:bookmarkEnd w:id="0"/>
    </w:p>
    <w:p w:rsidR="004011DB" w:rsidRPr="008738BB" w:rsidRDefault="004011DB" w:rsidP="00DA66FD">
      <w:pPr>
        <w:spacing w:after="0" w:line="240" w:lineRule="auto"/>
        <w:ind w:left="9912"/>
        <w:rPr>
          <w:rFonts w:ascii="Liberation Serif" w:hAnsi="Liberation Serif"/>
          <w:b/>
          <w:sz w:val="26"/>
          <w:szCs w:val="26"/>
        </w:rPr>
      </w:pPr>
      <w:r w:rsidRPr="008738BB">
        <w:rPr>
          <w:rFonts w:ascii="Liberation Serif" w:hAnsi="Liberation Serif"/>
          <w:sz w:val="26"/>
          <w:szCs w:val="26"/>
        </w:rPr>
        <w:t>«Об утверждении Плана реализации в Каменском городском округе «Плана  мероприятий по выполнению Программы развития детско-юношеского спорта в Свердловской области до 2030 года»</w:t>
      </w:r>
    </w:p>
    <w:p w:rsidR="004011DB" w:rsidRDefault="004011DB" w:rsidP="003C7E0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3C7E08" w:rsidRPr="003C7E08" w:rsidRDefault="003C7E08" w:rsidP="003C7E0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7E08">
        <w:rPr>
          <w:rFonts w:ascii="Liberation Serif" w:hAnsi="Liberation Serif"/>
          <w:b/>
          <w:sz w:val="28"/>
          <w:szCs w:val="28"/>
        </w:rPr>
        <w:t>План реализации</w:t>
      </w:r>
    </w:p>
    <w:p w:rsidR="003C7E08" w:rsidRPr="003C7E08" w:rsidRDefault="003C7E08" w:rsidP="003C7E0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7E08">
        <w:rPr>
          <w:rFonts w:ascii="Liberation Serif" w:hAnsi="Liberation Serif"/>
          <w:b/>
          <w:sz w:val="28"/>
          <w:szCs w:val="28"/>
          <w:u w:val="single"/>
        </w:rPr>
        <w:t>МО «Каменский городской округ»</w:t>
      </w:r>
      <w:r w:rsidRPr="003C7E08">
        <w:rPr>
          <w:rFonts w:ascii="Liberation Serif" w:hAnsi="Liberation Serif"/>
          <w:b/>
          <w:sz w:val="28"/>
          <w:szCs w:val="28"/>
        </w:rPr>
        <w:t xml:space="preserve"> </w:t>
      </w:r>
    </w:p>
    <w:p w:rsidR="003C7E08" w:rsidRDefault="003C7E08" w:rsidP="003C7E0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7E08">
        <w:rPr>
          <w:rFonts w:ascii="Liberation Serif" w:hAnsi="Liberation Serif"/>
          <w:b/>
          <w:sz w:val="28"/>
          <w:szCs w:val="28"/>
        </w:rPr>
        <w:t xml:space="preserve">Плана мероприятий по выполнению Программы развития детско-юношеского спорта </w:t>
      </w:r>
    </w:p>
    <w:p w:rsidR="00EB255C" w:rsidRPr="003C7E08" w:rsidRDefault="003C7E08" w:rsidP="003C7E08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3C7E08">
        <w:rPr>
          <w:rFonts w:ascii="Liberation Serif" w:hAnsi="Liberation Serif"/>
          <w:b/>
          <w:sz w:val="28"/>
          <w:szCs w:val="28"/>
        </w:rPr>
        <w:t>в Свердловской области до 2030 года</w:t>
      </w:r>
    </w:p>
    <w:p w:rsidR="003C7E08" w:rsidRDefault="003C7E08" w:rsidP="003C7E08">
      <w:pPr>
        <w:spacing w:after="0"/>
        <w:jc w:val="center"/>
        <w:rPr>
          <w:rFonts w:ascii="Liberation Serif" w:hAnsi="Liberation Serif"/>
          <w:b/>
        </w:rPr>
      </w:pPr>
    </w:p>
    <w:tbl>
      <w:tblPr>
        <w:tblStyle w:val="a5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6662"/>
        <w:gridCol w:w="1418"/>
        <w:gridCol w:w="3968"/>
        <w:gridCol w:w="2552"/>
      </w:tblGrid>
      <w:tr w:rsidR="00DA66FD" w:rsidTr="008738BB">
        <w:tc>
          <w:tcPr>
            <w:tcW w:w="817" w:type="dxa"/>
          </w:tcPr>
          <w:p w:rsidR="003C7E08" w:rsidRDefault="003C7E08" w:rsidP="00DA66FD">
            <w:pPr>
              <w:ind w:left="-142" w:right="-108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6662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мероприятия</w:t>
            </w:r>
          </w:p>
        </w:tc>
        <w:tc>
          <w:tcPr>
            <w:tcW w:w="1418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Срок реализации</w:t>
            </w:r>
          </w:p>
        </w:tc>
        <w:tc>
          <w:tcPr>
            <w:tcW w:w="3968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Ответственные исполнители</w:t>
            </w:r>
          </w:p>
        </w:tc>
        <w:tc>
          <w:tcPr>
            <w:tcW w:w="2552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Вид документа</w:t>
            </w:r>
          </w:p>
        </w:tc>
      </w:tr>
      <w:tr w:rsidR="00DA66FD" w:rsidTr="008738BB">
        <w:tc>
          <w:tcPr>
            <w:tcW w:w="817" w:type="dxa"/>
          </w:tcPr>
          <w:p w:rsidR="003C7E08" w:rsidRPr="003C7E08" w:rsidRDefault="003C7E08" w:rsidP="003C7E08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C7E08">
              <w:rPr>
                <w:rFonts w:ascii="Liberation Serif" w:hAnsi="Liberation Serif"/>
                <w:sz w:val="16"/>
                <w:szCs w:val="16"/>
              </w:rPr>
              <w:t>1</w:t>
            </w:r>
          </w:p>
        </w:tc>
        <w:tc>
          <w:tcPr>
            <w:tcW w:w="6662" w:type="dxa"/>
          </w:tcPr>
          <w:p w:rsidR="003C7E08" w:rsidRPr="003C7E08" w:rsidRDefault="003C7E08" w:rsidP="003C7E08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C7E08">
              <w:rPr>
                <w:rFonts w:ascii="Liberation Serif" w:hAnsi="Liberation Serif"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3C7E08" w:rsidRPr="003C7E08" w:rsidRDefault="003C7E08" w:rsidP="003C7E08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C7E08">
              <w:rPr>
                <w:rFonts w:ascii="Liberation Serif" w:hAnsi="Liberation Serif"/>
                <w:sz w:val="16"/>
                <w:szCs w:val="16"/>
              </w:rPr>
              <w:t>3</w:t>
            </w:r>
          </w:p>
        </w:tc>
        <w:tc>
          <w:tcPr>
            <w:tcW w:w="3968" w:type="dxa"/>
          </w:tcPr>
          <w:p w:rsidR="003C7E08" w:rsidRPr="003C7E08" w:rsidRDefault="003C7E08" w:rsidP="003C7E08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C7E08">
              <w:rPr>
                <w:rFonts w:ascii="Liberation Serif" w:hAnsi="Liberation Serif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3C7E08" w:rsidRPr="003C7E08" w:rsidRDefault="003C7E08" w:rsidP="003C7E08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C7E08">
              <w:rPr>
                <w:rFonts w:ascii="Liberation Serif" w:hAnsi="Liberation Serif"/>
                <w:sz w:val="16"/>
                <w:szCs w:val="16"/>
              </w:rPr>
              <w:t>5</w:t>
            </w:r>
          </w:p>
        </w:tc>
      </w:tr>
      <w:tr w:rsidR="00DA66FD" w:rsidTr="008738BB">
        <w:tc>
          <w:tcPr>
            <w:tcW w:w="817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</w:p>
        </w:tc>
        <w:tc>
          <w:tcPr>
            <w:tcW w:w="14600" w:type="dxa"/>
            <w:gridSpan w:val="4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Нормативно-правовое регулирование в сфере детско-юношеского спорта в МО «Каменский городской округ»</w:t>
            </w:r>
          </w:p>
        </w:tc>
      </w:tr>
      <w:tr w:rsidR="00DA66FD" w:rsidTr="008738BB">
        <w:tc>
          <w:tcPr>
            <w:tcW w:w="817" w:type="dxa"/>
          </w:tcPr>
          <w:p w:rsidR="003C7E08" w:rsidRDefault="003C7E0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</w:p>
        </w:tc>
        <w:tc>
          <w:tcPr>
            <w:tcW w:w="6662" w:type="dxa"/>
          </w:tcPr>
          <w:p w:rsidR="003C7E08" w:rsidRDefault="003C7E08" w:rsidP="0087537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Внесение изменений в Муниципальную программу</w:t>
            </w:r>
            <w:r w:rsidR="00875371">
              <w:rPr>
                <w:rFonts w:ascii="Liberation Serif" w:hAnsi="Liberation Serif"/>
              </w:rPr>
              <w:t xml:space="preserve"> </w:t>
            </w:r>
            <w:r w:rsidR="002B664C">
              <w:rPr>
                <w:rFonts w:ascii="Liberation Serif" w:hAnsi="Liberation Serif"/>
              </w:rPr>
              <w:t>«</w:t>
            </w:r>
            <w:r w:rsidR="002B664C" w:rsidRPr="002B664C">
              <w:rPr>
                <w:rFonts w:ascii="Liberation Serif" w:eastAsia="Calibri" w:hAnsi="Liberation Serif" w:cs="Liberation Serif"/>
                <w:bCs/>
                <w:iCs/>
              </w:rPr>
              <w:t>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      </w:r>
            <w:r w:rsidR="002B664C">
              <w:rPr>
                <w:rFonts w:ascii="Liberation Serif" w:hAnsi="Liberation Serif" w:cs="Liberation Serif"/>
                <w:bCs/>
                <w:iCs/>
              </w:rPr>
              <w:t xml:space="preserve">, </w:t>
            </w:r>
            <w:r w:rsidR="00875371" w:rsidRPr="002B5843">
              <w:rPr>
                <w:rFonts w:ascii="Liberation Serif" w:hAnsi="Liberation Serif"/>
              </w:rPr>
              <w:t>«Развитие системы образования МО «Каменский городской округ»</w:t>
            </w:r>
            <w:r w:rsidR="00875371" w:rsidRPr="00667301">
              <w:rPr>
                <w:rFonts w:ascii="Liberation Serif" w:hAnsi="Liberation Serif"/>
                <w:b/>
              </w:rPr>
              <w:t xml:space="preserve"> </w:t>
            </w:r>
            <w:r w:rsidR="00875371" w:rsidRPr="00667301">
              <w:rPr>
                <w:rFonts w:ascii="Liberation Serif" w:hAnsi="Liberation Serif"/>
              </w:rPr>
              <w:t>до 2026 года</w:t>
            </w:r>
            <w:r w:rsidR="002B664C">
              <w:rPr>
                <w:rFonts w:ascii="Liberation Serif" w:hAnsi="Liberation Serif"/>
              </w:rPr>
              <w:t xml:space="preserve"> </w:t>
            </w:r>
            <w:r w:rsidR="008E5B87">
              <w:rPr>
                <w:rFonts w:ascii="Liberation Serif" w:hAnsi="Liberation Serif"/>
              </w:rPr>
              <w:t>в части развития физической культуры и спорта</w:t>
            </w:r>
          </w:p>
        </w:tc>
        <w:tc>
          <w:tcPr>
            <w:tcW w:w="1418" w:type="dxa"/>
          </w:tcPr>
          <w:p w:rsidR="003C7E08" w:rsidRPr="002B664C" w:rsidRDefault="002B664C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IV квартал 2022</w:t>
            </w:r>
          </w:p>
        </w:tc>
        <w:tc>
          <w:tcPr>
            <w:tcW w:w="3968" w:type="dxa"/>
          </w:tcPr>
          <w:p w:rsidR="003C7E08" w:rsidRDefault="002B664C" w:rsidP="002B664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  <w:p w:rsidR="009C584A" w:rsidRDefault="009C584A" w:rsidP="002B664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3C7E08" w:rsidRDefault="002B664C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Постановление Главы МО «Каменский городской округ»</w:t>
            </w:r>
          </w:p>
        </w:tc>
      </w:tr>
      <w:tr w:rsidR="00DA66FD" w:rsidTr="008738BB">
        <w:tc>
          <w:tcPr>
            <w:tcW w:w="817" w:type="dxa"/>
          </w:tcPr>
          <w:p w:rsidR="003C7E08" w:rsidRDefault="008E5B8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</w:p>
        </w:tc>
        <w:tc>
          <w:tcPr>
            <w:tcW w:w="6662" w:type="dxa"/>
          </w:tcPr>
          <w:p w:rsidR="003C7E08" w:rsidRDefault="008E5B87" w:rsidP="008E5B8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Приведение нормативных документов в сфере физической культуры и спорта в соответствие с законодательством Свердловской области</w:t>
            </w:r>
          </w:p>
        </w:tc>
        <w:tc>
          <w:tcPr>
            <w:tcW w:w="1418" w:type="dxa"/>
          </w:tcPr>
          <w:p w:rsidR="008E5B87" w:rsidRDefault="008E5B8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3C7E08" w:rsidRPr="008E5B87" w:rsidRDefault="008E5B8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</w:p>
        </w:tc>
        <w:tc>
          <w:tcPr>
            <w:tcW w:w="3968" w:type="dxa"/>
          </w:tcPr>
          <w:p w:rsidR="00A50F0C" w:rsidRDefault="008E5B87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3C7E08" w:rsidRDefault="008E5B87" w:rsidP="008E5B8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Локальные нормативные акты</w:t>
            </w:r>
          </w:p>
        </w:tc>
      </w:tr>
      <w:tr w:rsidR="00DA66FD" w:rsidTr="008738BB">
        <w:tc>
          <w:tcPr>
            <w:tcW w:w="817" w:type="dxa"/>
          </w:tcPr>
          <w:p w:rsidR="003C7E08" w:rsidRDefault="008E5B8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4.</w:t>
            </w:r>
          </w:p>
        </w:tc>
        <w:tc>
          <w:tcPr>
            <w:tcW w:w="6662" w:type="dxa"/>
          </w:tcPr>
          <w:p w:rsidR="003C7E08" w:rsidRDefault="008E5B87" w:rsidP="003634D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Приведение в соответствие с законодательством Российской Федерации и Свердловской области локальных нормативных актов</w:t>
            </w:r>
            <w:r w:rsidR="003634D7">
              <w:rPr>
                <w:rFonts w:ascii="Liberation Serif" w:hAnsi="Liberation Serif"/>
              </w:rPr>
              <w:t xml:space="preserve"> и организационной структуры МБУ «Каменская спортивная школа» в связи с переходом на реализацию </w:t>
            </w:r>
            <w:r w:rsidR="003634D7">
              <w:rPr>
                <w:rFonts w:ascii="Liberation Serif" w:hAnsi="Liberation Serif"/>
              </w:rPr>
              <w:lastRenderedPageBreak/>
              <w:t xml:space="preserve">дополнительных образовательных программ спортивной подготовки </w:t>
            </w:r>
          </w:p>
        </w:tc>
        <w:tc>
          <w:tcPr>
            <w:tcW w:w="1418" w:type="dxa"/>
          </w:tcPr>
          <w:p w:rsidR="003634D7" w:rsidRDefault="003634D7" w:rsidP="003634D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I квартал </w:t>
            </w:r>
          </w:p>
          <w:p w:rsidR="003C7E08" w:rsidRPr="003634D7" w:rsidRDefault="003634D7" w:rsidP="003634D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</w:p>
        </w:tc>
        <w:tc>
          <w:tcPr>
            <w:tcW w:w="3968" w:type="dxa"/>
          </w:tcPr>
          <w:p w:rsidR="003C7E08" w:rsidRDefault="00DA66FD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культуры, спорта и делам молодежи Администрации МО «Каменский городской округ», </w:t>
            </w:r>
            <w:r w:rsidR="003634D7">
              <w:rPr>
                <w:rFonts w:ascii="Liberation Serif" w:hAnsi="Liberation Serif"/>
              </w:rPr>
              <w:t>МБУ «КСШ КГО»</w:t>
            </w:r>
          </w:p>
        </w:tc>
        <w:tc>
          <w:tcPr>
            <w:tcW w:w="2552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Локальные нормативные акты</w:t>
            </w:r>
          </w:p>
        </w:tc>
      </w:tr>
      <w:tr w:rsidR="00DA66FD" w:rsidTr="008738BB">
        <w:tc>
          <w:tcPr>
            <w:tcW w:w="817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5.</w:t>
            </w:r>
          </w:p>
        </w:tc>
        <w:tc>
          <w:tcPr>
            <w:tcW w:w="6662" w:type="dxa"/>
          </w:tcPr>
          <w:p w:rsidR="003C7E08" w:rsidRDefault="003634D7" w:rsidP="003634D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Получение МБУ «Каменская спортивная школа», </w:t>
            </w:r>
            <w:proofErr w:type="gramStart"/>
            <w:r>
              <w:rPr>
                <w:rFonts w:ascii="Liberation Serif" w:hAnsi="Liberation Serif"/>
              </w:rPr>
              <w:t>переходящим</w:t>
            </w:r>
            <w:proofErr w:type="gramEnd"/>
            <w:r>
              <w:rPr>
                <w:rFonts w:ascii="Liberation Serif" w:hAnsi="Liberation Serif"/>
              </w:rPr>
              <w:t xml:space="preserve"> на реализацию дополнительных образовательных программ спортивной подготовки, временной лицензии на осуществление образовательной деятельности в течение переходного периода до получения постоянной лицензии</w:t>
            </w:r>
          </w:p>
        </w:tc>
        <w:tc>
          <w:tcPr>
            <w:tcW w:w="1418" w:type="dxa"/>
          </w:tcPr>
          <w:p w:rsidR="003634D7" w:rsidRDefault="003634D7" w:rsidP="003634D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3C7E08" w:rsidRDefault="003634D7" w:rsidP="003634D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</w:p>
        </w:tc>
        <w:tc>
          <w:tcPr>
            <w:tcW w:w="3968" w:type="dxa"/>
          </w:tcPr>
          <w:p w:rsidR="003C7E08" w:rsidRDefault="00DA66FD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 МБУ «КСШ КГО»</w:t>
            </w:r>
          </w:p>
        </w:tc>
        <w:tc>
          <w:tcPr>
            <w:tcW w:w="2552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Временная лицензия</w:t>
            </w:r>
          </w:p>
        </w:tc>
      </w:tr>
      <w:tr w:rsidR="00DA66FD" w:rsidTr="008738BB">
        <w:tc>
          <w:tcPr>
            <w:tcW w:w="817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6.</w:t>
            </w:r>
          </w:p>
        </w:tc>
        <w:tc>
          <w:tcPr>
            <w:tcW w:w="6662" w:type="dxa"/>
          </w:tcPr>
          <w:p w:rsidR="003C7E08" w:rsidRDefault="003634D7" w:rsidP="003634D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Получение МБУ «Каменская спортивная школа», </w:t>
            </w:r>
            <w:proofErr w:type="gramStart"/>
            <w:r>
              <w:rPr>
                <w:rFonts w:ascii="Liberation Serif" w:hAnsi="Liberation Serif"/>
              </w:rPr>
              <w:t>переходящим</w:t>
            </w:r>
            <w:proofErr w:type="gramEnd"/>
            <w:r>
              <w:rPr>
                <w:rFonts w:ascii="Liberation Serif" w:hAnsi="Liberation Serif"/>
              </w:rPr>
              <w:t xml:space="preserve"> на реализацию дополнительных образовательных программ спортивной подготовки, лицензии на право ведения образовательной деятельности</w:t>
            </w:r>
          </w:p>
        </w:tc>
        <w:tc>
          <w:tcPr>
            <w:tcW w:w="1418" w:type="dxa"/>
          </w:tcPr>
          <w:p w:rsidR="003C7E08" w:rsidRDefault="003634D7" w:rsidP="00D43C9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</w:t>
            </w:r>
            <w:r w:rsidR="00D43C98">
              <w:rPr>
                <w:rFonts w:ascii="Liberation Serif" w:hAnsi="Liberation Serif"/>
                <w:lang w:val="en-US"/>
              </w:rPr>
              <w:t>II</w:t>
            </w:r>
            <w:r>
              <w:rPr>
                <w:rFonts w:ascii="Liberation Serif" w:hAnsi="Liberation Serif"/>
              </w:rPr>
              <w:t xml:space="preserve"> квартал 2023</w:t>
            </w:r>
          </w:p>
        </w:tc>
        <w:tc>
          <w:tcPr>
            <w:tcW w:w="3968" w:type="dxa"/>
          </w:tcPr>
          <w:p w:rsidR="003C7E08" w:rsidRDefault="00DA66FD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 МБУ «КСШ КГО»</w:t>
            </w:r>
          </w:p>
        </w:tc>
        <w:tc>
          <w:tcPr>
            <w:tcW w:w="2552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Лицензия</w:t>
            </w:r>
          </w:p>
        </w:tc>
      </w:tr>
      <w:tr w:rsidR="00DA66FD" w:rsidTr="008738BB">
        <w:tc>
          <w:tcPr>
            <w:tcW w:w="817" w:type="dxa"/>
          </w:tcPr>
          <w:p w:rsidR="003C7E08" w:rsidRDefault="003634D7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7.</w:t>
            </w:r>
          </w:p>
        </w:tc>
        <w:tc>
          <w:tcPr>
            <w:tcW w:w="6662" w:type="dxa"/>
          </w:tcPr>
          <w:p w:rsidR="003C7E08" w:rsidRDefault="003634D7" w:rsidP="00D43C9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Разработка МБУ «Каменская спортивная школа», </w:t>
            </w:r>
            <w:proofErr w:type="gramStart"/>
            <w:r>
              <w:rPr>
                <w:rFonts w:ascii="Liberation Serif" w:hAnsi="Liberation Serif"/>
              </w:rPr>
              <w:t>переходящим</w:t>
            </w:r>
            <w:proofErr w:type="gramEnd"/>
            <w:r>
              <w:rPr>
                <w:rFonts w:ascii="Liberation Serif" w:hAnsi="Liberation Serif"/>
              </w:rPr>
              <w:t xml:space="preserve"> на реализацию дополнительных образовательных программ спортивной подготовки,</w:t>
            </w:r>
            <w:r w:rsidR="00D43C98">
              <w:rPr>
                <w:rFonts w:ascii="Liberation Serif" w:hAnsi="Liberation Serif"/>
              </w:rPr>
              <w:t xml:space="preserve"> дополнительных образовательных программ спортивной подготовки</w:t>
            </w:r>
          </w:p>
        </w:tc>
        <w:tc>
          <w:tcPr>
            <w:tcW w:w="1418" w:type="dxa"/>
          </w:tcPr>
          <w:p w:rsidR="003C7E08" w:rsidRDefault="00D43C98" w:rsidP="00D43C9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</w:t>
            </w:r>
            <w:r>
              <w:rPr>
                <w:rFonts w:ascii="Liberation Serif" w:hAnsi="Liberation Serif"/>
                <w:lang w:val="en-US"/>
              </w:rPr>
              <w:t>II</w:t>
            </w:r>
            <w:r>
              <w:rPr>
                <w:rFonts w:ascii="Liberation Serif" w:hAnsi="Liberation Serif"/>
              </w:rPr>
              <w:t xml:space="preserve"> квартал 2023</w:t>
            </w:r>
          </w:p>
        </w:tc>
        <w:tc>
          <w:tcPr>
            <w:tcW w:w="3968" w:type="dxa"/>
          </w:tcPr>
          <w:p w:rsidR="003C7E08" w:rsidRDefault="00DA66FD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 МБУ «КСШ КГО»</w:t>
            </w:r>
          </w:p>
        </w:tc>
        <w:tc>
          <w:tcPr>
            <w:tcW w:w="2552" w:type="dxa"/>
          </w:tcPr>
          <w:p w:rsidR="003C7E08" w:rsidRDefault="00D43C9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Программы дополнительного образования спортивной подготовки</w:t>
            </w:r>
          </w:p>
        </w:tc>
      </w:tr>
      <w:tr w:rsidR="008738BB" w:rsidTr="008738BB">
        <w:tc>
          <w:tcPr>
            <w:tcW w:w="817" w:type="dxa"/>
          </w:tcPr>
          <w:p w:rsidR="00D43C98" w:rsidRDefault="00D43C9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6662" w:type="dxa"/>
          </w:tcPr>
          <w:p w:rsidR="00D43C98" w:rsidRPr="00D43C98" w:rsidRDefault="00D43C98" w:rsidP="00D43C98">
            <w:pPr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Перевод МБУ «Каменская спортивная школа», переходящим на реализацию дополнительных образовательных программ спортивной подготовки, лиц, работающих на должности «Тренер», с их письменного согласия на должность «Тренер-преподаватель»</w:t>
            </w:r>
            <w:r w:rsidRPr="00D43C98">
              <w:rPr>
                <w:rFonts w:ascii="Liberation Serif" w:hAnsi="Liberation Serif"/>
              </w:rPr>
              <w:t>, “</w:t>
            </w:r>
            <w:r>
              <w:rPr>
                <w:rFonts w:ascii="Liberation Serif" w:hAnsi="Liberation Serif"/>
              </w:rPr>
              <w:t>Старший тренер-преподаватель», предусмотренные номенклатурой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при условии отсутствия у них ограничений на занятие педагогической деятельностью, предусмотренных трудовым законодательством Российской Федерации</w:t>
            </w:r>
            <w:proofErr w:type="gramEnd"/>
          </w:p>
        </w:tc>
        <w:tc>
          <w:tcPr>
            <w:tcW w:w="1418" w:type="dxa"/>
          </w:tcPr>
          <w:p w:rsidR="00D43C98" w:rsidRDefault="00D43C9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</w:t>
            </w:r>
            <w:r>
              <w:rPr>
                <w:rFonts w:ascii="Liberation Serif" w:hAnsi="Liberation Serif"/>
                <w:lang w:val="en-US"/>
              </w:rPr>
              <w:t>II</w:t>
            </w:r>
            <w:r>
              <w:rPr>
                <w:rFonts w:ascii="Liberation Serif" w:hAnsi="Liberation Serif"/>
              </w:rPr>
              <w:t xml:space="preserve"> квартал 2023</w:t>
            </w:r>
          </w:p>
        </w:tc>
        <w:tc>
          <w:tcPr>
            <w:tcW w:w="3968" w:type="dxa"/>
          </w:tcPr>
          <w:p w:rsidR="00D43C98" w:rsidRDefault="00DA66FD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 МБУ «КСШ КГО»</w:t>
            </w:r>
          </w:p>
        </w:tc>
        <w:tc>
          <w:tcPr>
            <w:tcW w:w="2552" w:type="dxa"/>
          </w:tcPr>
          <w:p w:rsidR="00D43C98" w:rsidRDefault="00D43C98" w:rsidP="003C7E08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Локальные нормативные акты</w:t>
            </w:r>
          </w:p>
        </w:tc>
      </w:tr>
      <w:tr w:rsidR="00DA66FD" w:rsidTr="008738BB">
        <w:tc>
          <w:tcPr>
            <w:tcW w:w="817" w:type="dxa"/>
          </w:tcPr>
          <w:p w:rsidR="00CD3113" w:rsidRDefault="00CD3113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9.</w:t>
            </w:r>
          </w:p>
        </w:tc>
        <w:tc>
          <w:tcPr>
            <w:tcW w:w="14600" w:type="dxa"/>
            <w:gridSpan w:val="4"/>
          </w:tcPr>
          <w:p w:rsidR="00CD3113" w:rsidRDefault="00CD3113" w:rsidP="00CD311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Совершенствование управления и координации деятельности детско-юношеского спорта </w:t>
            </w:r>
          </w:p>
        </w:tc>
      </w:tr>
      <w:tr w:rsidR="00DA66FD" w:rsidTr="008738BB">
        <w:tc>
          <w:tcPr>
            <w:tcW w:w="817" w:type="dxa"/>
          </w:tcPr>
          <w:p w:rsidR="00CD3113" w:rsidRDefault="00CD3113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10.</w:t>
            </w:r>
          </w:p>
        </w:tc>
        <w:tc>
          <w:tcPr>
            <w:tcW w:w="6662" w:type="dxa"/>
          </w:tcPr>
          <w:p w:rsidR="00CD3113" w:rsidRDefault="00CD3113" w:rsidP="0047744B">
            <w:pPr>
              <w:rPr>
                <w:rFonts w:ascii="Liberation Serif" w:hAnsi="Liberation Serif"/>
              </w:rPr>
            </w:pPr>
            <w:r w:rsidRPr="00F31117">
              <w:rPr>
                <w:rFonts w:ascii="Liberation Serif" w:hAnsi="Liberation Serif"/>
              </w:rPr>
              <w:t xml:space="preserve">Разработка и утверждение на основании утвержденного межведомственного плана мероприятий («дорожной карты») по реализации программы развития детско-юношеского спорта в Свердловской области до 2030 года, муниципального плана   мероприятий («дорожной карты») МБУ «Каменская </w:t>
            </w:r>
            <w:r w:rsidRPr="00F31117">
              <w:rPr>
                <w:rFonts w:ascii="Liberation Serif" w:hAnsi="Liberation Serif"/>
              </w:rPr>
              <w:lastRenderedPageBreak/>
              <w:t xml:space="preserve">спортивная школа», </w:t>
            </w:r>
            <w:proofErr w:type="gramStart"/>
            <w:r w:rsidRPr="00F31117">
              <w:rPr>
                <w:rFonts w:ascii="Liberation Serif" w:hAnsi="Liberation Serif"/>
              </w:rPr>
              <w:t>переходящим</w:t>
            </w:r>
            <w:proofErr w:type="gramEnd"/>
            <w:r w:rsidRPr="00F31117">
              <w:rPr>
                <w:rFonts w:ascii="Liberation Serif" w:hAnsi="Liberation Serif"/>
              </w:rPr>
              <w:t xml:space="preserve"> на реализацию дополнительных образовательных программ спортивной подготовки</w:t>
            </w:r>
          </w:p>
        </w:tc>
        <w:tc>
          <w:tcPr>
            <w:tcW w:w="1418" w:type="dxa"/>
          </w:tcPr>
          <w:p w:rsidR="00CD3113" w:rsidRDefault="00CD3113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I</w:t>
            </w:r>
            <w:r>
              <w:rPr>
                <w:rFonts w:ascii="Liberation Serif" w:hAnsi="Liberation Serif"/>
                <w:lang w:val="en-US"/>
              </w:rPr>
              <w:t>II</w:t>
            </w:r>
            <w:r>
              <w:rPr>
                <w:rFonts w:ascii="Liberation Serif" w:hAnsi="Liberation Serif"/>
              </w:rPr>
              <w:t xml:space="preserve"> квартал 2023</w:t>
            </w:r>
          </w:p>
        </w:tc>
        <w:tc>
          <w:tcPr>
            <w:tcW w:w="3968" w:type="dxa"/>
          </w:tcPr>
          <w:p w:rsidR="00CD3113" w:rsidRDefault="0047744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CD3113" w:rsidRDefault="00547120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</w:t>
            </w:r>
            <w:r w:rsidR="0047744B">
              <w:rPr>
                <w:rFonts w:ascii="Liberation Serif" w:hAnsi="Liberation Serif"/>
              </w:rPr>
              <w:t>униципальный план   мероприятий («дорожная карта»)</w:t>
            </w:r>
          </w:p>
        </w:tc>
      </w:tr>
      <w:tr w:rsidR="008738BB" w:rsidTr="008738BB">
        <w:tc>
          <w:tcPr>
            <w:tcW w:w="817" w:type="dxa"/>
          </w:tcPr>
          <w:p w:rsidR="0047744B" w:rsidRDefault="0047744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11.</w:t>
            </w:r>
          </w:p>
        </w:tc>
        <w:tc>
          <w:tcPr>
            <w:tcW w:w="6662" w:type="dxa"/>
          </w:tcPr>
          <w:p w:rsidR="0047744B" w:rsidRPr="0047744B" w:rsidRDefault="0047744B" w:rsidP="0047744B">
            <w:pPr>
              <w:rPr>
                <w:rFonts w:ascii="Liberation Serif" w:hAnsi="Liberation Serif"/>
              </w:rPr>
            </w:pPr>
            <w:r w:rsidRPr="0047744B">
              <w:rPr>
                <w:rFonts w:ascii="Liberation Serif" w:hAnsi="Liberation Serif"/>
              </w:rPr>
              <w:t xml:space="preserve">Мониторинг </w:t>
            </w:r>
            <w:r>
              <w:rPr>
                <w:rFonts w:ascii="Liberation Serif" w:hAnsi="Liberation Serif"/>
              </w:rPr>
              <w:t>реализации настоящего плана мероприятий</w:t>
            </w:r>
          </w:p>
        </w:tc>
        <w:tc>
          <w:tcPr>
            <w:tcW w:w="1418" w:type="dxa"/>
          </w:tcPr>
          <w:p w:rsidR="0047744B" w:rsidRDefault="0047744B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47744B" w:rsidRDefault="0047744B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2023, далее - ежегодно</w:t>
            </w:r>
          </w:p>
        </w:tc>
        <w:tc>
          <w:tcPr>
            <w:tcW w:w="3968" w:type="dxa"/>
          </w:tcPr>
          <w:p w:rsidR="0047744B" w:rsidRDefault="0047744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47744B" w:rsidRDefault="0047744B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Информационно-аналитические материалы</w:t>
            </w:r>
          </w:p>
        </w:tc>
      </w:tr>
      <w:tr w:rsidR="008738BB" w:rsidTr="008738BB">
        <w:tc>
          <w:tcPr>
            <w:tcW w:w="817" w:type="dxa"/>
          </w:tcPr>
          <w:p w:rsidR="00F333C7" w:rsidRDefault="00F333C7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12. </w:t>
            </w:r>
          </w:p>
        </w:tc>
        <w:tc>
          <w:tcPr>
            <w:tcW w:w="6662" w:type="dxa"/>
          </w:tcPr>
          <w:p w:rsidR="00F333C7" w:rsidRPr="0047744B" w:rsidRDefault="00F333C7" w:rsidP="004774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Расширение перечня видов спорта, включаемых в программу учебного  предмета «Физическая культура», в том числе представленных в виде отдельных модулей  </w:t>
            </w:r>
          </w:p>
        </w:tc>
        <w:tc>
          <w:tcPr>
            <w:tcW w:w="1418" w:type="dxa"/>
          </w:tcPr>
          <w:p w:rsidR="00F333C7" w:rsidRDefault="00F333C7" w:rsidP="00F333C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F333C7" w:rsidRDefault="00F333C7" w:rsidP="00F333C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2023, далее - ежегодно</w:t>
            </w:r>
          </w:p>
        </w:tc>
        <w:tc>
          <w:tcPr>
            <w:tcW w:w="3968" w:type="dxa"/>
          </w:tcPr>
          <w:p w:rsidR="00F333C7" w:rsidRDefault="00F333C7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F333C7" w:rsidRDefault="00F333C7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Программы учебного предмета «Физическая культура» образовательных организаций</w:t>
            </w:r>
          </w:p>
        </w:tc>
      </w:tr>
      <w:tr w:rsidR="008738BB" w:rsidTr="008738BB">
        <w:tc>
          <w:tcPr>
            <w:tcW w:w="817" w:type="dxa"/>
          </w:tcPr>
          <w:p w:rsidR="00F333C7" w:rsidRDefault="00F333C7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13.</w:t>
            </w:r>
          </w:p>
        </w:tc>
        <w:tc>
          <w:tcPr>
            <w:tcW w:w="6662" w:type="dxa"/>
          </w:tcPr>
          <w:p w:rsidR="00F333C7" w:rsidRDefault="00286D7C" w:rsidP="004774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Участие в реализации комплекса мероприятий, направленных на формирование системы физкультурно-оздоровительной и спортивной работы с детьми по месту жительства, в том числе в рамках деятельности подростковых и молодежных клубов по месту жительства  </w:t>
            </w:r>
          </w:p>
        </w:tc>
        <w:tc>
          <w:tcPr>
            <w:tcW w:w="1418" w:type="dxa"/>
          </w:tcPr>
          <w:p w:rsidR="00286D7C" w:rsidRDefault="00286D7C" w:rsidP="00286D7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F333C7" w:rsidRDefault="00286D7C" w:rsidP="00286D7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</w:t>
            </w:r>
          </w:p>
        </w:tc>
        <w:tc>
          <w:tcPr>
            <w:tcW w:w="3968" w:type="dxa"/>
          </w:tcPr>
          <w:p w:rsidR="00286D7C" w:rsidRDefault="00286D7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</w:t>
            </w:r>
          </w:p>
          <w:p w:rsidR="00F333C7" w:rsidRDefault="00286D7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F333C7" w:rsidRDefault="00286D7C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 мероприятий</w:t>
            </w:r>
          </w:p>
        </w:tc>
      </w:tr>
      <w:tr w:rsidR="008738BB" w:rsidTr="008738BB">
        <w:tc>
          <w:tcPr>
            <w:tcW w:w="817" w:type="dxa"/>
          </w:tcPr>
          <w:p w:rsidR="00286D7C" w:rsidRDefault="00286D7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14.</w:t>
            </w:r>
          </w:p>
        </w:tc>
        <w:tc>
          <w:tcPr>
            <w:tcW w:w="14600" w:type="dxa"/>
            <w:gridSpan w:val="4"/>
          </w:tcPr>
          <w:p w:rsidR="00286D7C" w:rsidRDefault="00286D7C" w:rsidP="0047744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Формирование и развитие сети организаций, обеспечивающих развитие детско-юношеского спорта </w:t>
            </w:r>
          </w:p>
        </w:tc>
      </w:tr>
      <w:tr w:rsidR="008738BB" w:rsidTr="008738BB">
        <w:tc>
          <w:tcPr>
            <w:tcW w:w="817" w:type="dxa"/>
          </w:tcPr>
          <w:p w:rsidR="00286D7C" w:rsidRDefault="00286D7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15.</w:t>
            </w:r>
          </w:p>
        </w:tc>
        <w:tc>
          <w:tcPr>
            <w:tcW w:w="6662" w:type="dxa"/>
          </w:tcPr>
          <w:p w:rsidR="00286D7C" w:rsidRDefault="00286D7C" w:rsidP="004774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и организация деятельности в Каменском городском округе центров </w:t>
            </w:r>
            <w:r w:rsidR="000A4A67">
              <w:rPr>
                <w:rFonts w:ascii="Liberation Serif" w:hAnsi="Liberation Serif"/>
              </w:rPr>
              <w:t>раннего физического развития детей на базе организаций дошкольного образования и/или дополнительного образования детей</w:t>
            </w:r>
          </w:p>
        </w:tc>
        <w:tc>
          <w:tcPr>
            <w:tcW w:w="1418" w:type="dxa"/>
          </w:tcPr>
          <w:p w:rsidR="00A50F0C" w:rsidRDefault="00A50F0C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286D7C" w:rsidRDefault="00A50F0C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2023, далее - ежегодно</w:t>
            </w:r>
          </w:p>
        </w:tc>
        <w:tc>
          <w:tcPr>
            <w:tcW w:w="3968" w:type="dxa"/>
          </w:tcPr>
          <w:p w:rsidR="00286D7C" w:rsidRDefault="00A50F0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286D7C" w:rsidRDefault="00A50F0C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Локальные нормативные акты</w:t>
            </w:r>
          </w:p>
        </w:tc>
      </w:tr>
      <w:tr w:rsidR="008738BB" w:rsidTr="008738BB">
        <w:tc>
          <w:tcPr>
            <w:tcW w:w="817" w:type="dxa"/>
          </w:tcPr>
          <w:p w:rsidR="00A50F0C" w:rsidRDefault="00A50F0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16.</w:t>
            </w:r>
          </w:p>
        </w:tc>
        <w:tc>
          <w:tcPr>
            <w:tcW w:w="6662" w:type="dxa"/>
          </w:tcPr>
          <w:p w:rsidR="00A50F0C" w:rsidRDefault="00A50F0C" w:rsidP="004774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Реализация спортивно-оздоровительных смен на базе действующих детских лагерей, а также развитие их спортивной инфраструктуры и материально-технического обеспечения на основе сетевого взаимодействия</w:t>
            </w:r>
          </w:p>
        </w:tc>
        <w:tc>
          <w:tcPr>
            <w:tcW w:w="1418" w:type="dxa"/>
          </w:tcPr>
          <w:p w:rsidR="00A50F0C" w:rsidRPr="00A50F0C" w:rsidRDefault="00A50F0C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 xml:space="preserve">IV </w:t>
            </w:r>
            <w:proofErr w:type="spellStart"/>
            <w:r>
              <w:rPr>
                <w:rFonts w:ascii="Liberation Serif" w:hAnsi="Liberation Serif"/>
                <w:lang w:val="en-US"/>
              </w:rPr>
              <w:t>квартал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lang w:val="en-US"/>
              </w:rPr>
              <w:t>2023</w:t>
            </w:r>
          </w:p>
        </w:tc>
        <w:tc>
          <w:tcPr>
            <w:tcW w:w="3968" w:type="dxa"/>
          </w:tcPr>
          <w:p w:rsidR="00A50F0C" w:rsidRDefault="00A50F0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округ»,</w:t>
            </w:r>
          </w:p>
          <w:p w:rsidR="00A50F0C" w:rsidRDefault="00A50F0C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A50F0C" w:rsidRDefault="00A50F0C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Информационно-аналитические материалы</w:t>
            </w:r>
          </w:p>
        </w:tc>
      </w:tr>
      <w:tr w:rsidR="008738BB" w:rsidTr="008738BB">
        <w:tc>
          <w:tcPr>
            <w:tcW w:w="817" w:type="dxa"/>
          </w:tcPr>
          <w:p w:rsidR="008B267B" w:rsidRDefault="008B267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17.</w:t>
            </w:r>
          </w:p>
        </w:tc>
        <w:tc>
          <w:tcPr>
            <w:tcW w:w="14600" w:type="dxa"/>
            <w:gridSpan w:val="4"/>
          </w:tcPr>
          <w:p w:rsidR="008B267B" w:rsidRDefault="005B32BB" w:rsidP="00A50F0C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Цифровая трансформация детско-юношеского спорта</w:t>
            </w:r>
          </w:p>
        </w:tc>
      </w:tr>
      <w:tr w:rsidR="008738BB" w:rsidTr="008738BB">
        <w:tc>
          <w:tcPr>
            <w:tcW w:w="817" w:type="dxa"/>
          </w:tcPr>
          <w:p w:rsidR="008B267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18.</w:t>
            </w:r>
          </w:p>
        </w:tc>
        <w:tc>
          <w:tcPr>
            <w:tcW w:w="6662" w:type="dxa"/>
          </w:tcPr>
          <w:p w:rsidR="008B267B" w:rsidRDefault="005B32BB" w:rsidP="0047744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Размещение информации о реализуемых дополнительных общеобразовательных программах физкультурно-спортивной направленности и исполнителях образовательных услуг на портале «Навигатор» </w:t>
            </w:r>
          </w:p>
        </w:tc>
        <w:tc>
          <w:tcPr>
            <w:tcW w:w="1418" w:type="dxa"/>
          </w:tcPr>
          <w:p w:rsidR="005B32BB" w:rsidRDefault="005B32BB" w:rsidP="005B32B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I квартал </w:t>
            </w:r>
          </w:p>
          <w:p w:rsidR="008B267B" w:rsidRPr="005B32BB" w:rsidRDefault="005B32BB" w:rsidP="005B32B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2023, далее - ежегодно</w:t>
            </w:r>
          </w:p>
        </w:tc>
        <w:tc>
          <w:tcPr>
            <w:tcW w:w="3968" w:type="dxa"/>
          </w:tcPr>
          <w:p w:rsidR="005B32BB" w:rsidRDefault="005B32BB" w:rsidP="005B32B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округ»,</w:t>
            </w:r>
          </w:p>
          <w:p w:rsidR="008B267B" w:rsidRDefault="005B32BB" w:rsidP="005B32B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Управление культуры, спорта и </w:t>
            </w:r>
            <w:r>
              <w:rPr>
                <w:rFonts w:ascii="Liberation Serif" w:hAnsi="Liberation Serif"/>
              </w:rPr>
              <w:lastRenderedPageBreak/>
              <w:t>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8B267B" w:rsidRDefault="005B32BB" w:rsidP="005B32B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 xml:space="preserve">Перечень дополнительных общеобразовательных программ </w:t>
            </w:r>
            <w:r>
              <w:rPr>
                <w:rFonts w:ascii="Liberation Serif" w:hAnsi="Liberation Serif"/>
              </w:rPr>
              <w:lastRenderedPageBreak/>
              <w:t>физкультурно-спортивной направленности и исполнителях образовательных услуг на портале «Навигатор»</w:t>
            </w:r>
          </w:p>
        </w:tc>
      </w:tr>
      <w:tr w:rsidR="00DA66FD" w:rsidTr="008738BB">
        <w:tc>
          <w:tcPr>
            <w:tcW w:w="817" w:type="dxa"/>
          </w:tcPr>
          <w:p w:rsidR="005B32B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19.</w:t>
            </w:r>
          </w:p>
        </w:tc>
        <w:tc>
          <w:tcPr>
            <w:tcW w:w="14600" w:type="dxa"/>
            <w:gridSpan w:val="4"/>
          </w:tcPr>
          <w:p w:rsidR="005B32B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Совершенствование системы физкультурных мероприятий и спортивных мероприятий</w:t>
            </w:r>
          </w:p>
        </w:tc>
      </w:tr>
      <w:tr w:rsidR="00DA66FD" w:rsidTr="008738BB">
        <w:tc>
          <w:tcPr>
            <w:tcW w:w="817" w:type="dxa"/>
          </w:tcPr>
          <w:p w:rsidR="005B32B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20.</w:t>
            </w:r>
          </w:p>
        </w:tc>
        <w:tc>
          <w:tcPr>
            <w:tcW w:w="6662" w:type="dxa"/>
          </w:tcPr>
          <w:p w:rsidR="005B32BB" w:rsidRDefault="002A3FCB" w:rsidP="00316C3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Реализация методических рекомендаций по организации и проведению физкультурных и спортивных мероприятий среди школьных спортивных лиг, в том числе во взаимодействии со школьными спортивными клубами </w:t>
            </w:r>
            <w:r w:rsidR="005B32BB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1418" w:type="dxa"/>
          </w:tcPr>
          <w:p w:rsidR="005B32BB" w:rsidRDefault="002A3FC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IV</w:t>
            </w:r>
            <w:r>
              <w:rPr>
                <w:rFonts w:ascii="Liberation Serif" w:hAnsi="Liberation Serif"/>
              </w:rPr>
              <w:t xml:space="preserve"> </w:t>
            </w:r>
            <w:r w:rsidR="005B32BB">
              <w:rPr>
                <w:rFonts w:ascii="Liberation Serif" w:hAnsi="Liberation Serif"/>
              </w:rPr>
              <w:t xml:space="preserve">квартал </w:t>
            </w:r>
          </w:p>
          <w:p w:rsidR="005B32BB" w:rsidRPr="005B32BB" w:rsidRDefault="005B32BB" w:rsidP="002A3FC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</w:t>
            </w:r>
            <w:r w:rsidR="002A3FCB">
              <w:rPr>
                <w:rFonts w:ascii="Liberation Serif" w:hAnsi="Liberation Serif"/>
              </w:rPr>
              <w:t>2</w:t>
            </w:r>
            <w:r>
              <w:rPr>
                <w:rFonts w:ascii="Liberation Serif" w:hAnsi="Liberation Serif"/>
              </w:rPr>
              <w:t xml:space="preserve">, далее - </w:t>
            </w:r>
            <w:r w:rsidR="002A3FCB">
              <w:rPr>
                <w:rFonts w:ascii="Liberation Serif" w:hAnsi="Liberation Serif"/>
              </w:rPr>
              <w:t>постоянно</w:t>
            </w:r>
          </w:p>
        </w:tc>
        <w:tc>
          <w:tcPr>
            <w:tcW w:w="3968" w:type="dxa"/>
          </w:tcPr>
          <w:p w:rsidR="005B32B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округ»,</w:t>
            </w:r>
          </w:p>
          <w:p w:rsidR="005B32BB" w:rsidRDefault="005B32B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5B32BB" w:rsidRDefault="002A3FC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План мероприятий</w:t>
            </w:r>
          </w:p>
        </w:tc>
      </w:tr>
      <w:tr w:rsidR="008738BB" w:rsidTr="008738BB">
        <w:tc>
          <w:tcPr>
            <w:tcW w:w="817" w:type="dxa"/>
          </w:tcPr>
          <w:p w:rsidR="00FB2D0C" w:rsidRDefault="002A3FCB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21.</w:t>
            </w:r>
          </w:p>
        </w:tc>
        <w:tc>
          <w:tcPr>
            <w:tcW w:w="6662" w:type="dxa"/>
          </w:tcPr>
          <w:p w:rsidR="00FB2D0C" w:rsidRDefault="008D299E" w:rsidP="00316C3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Обеспечение участия команд Каменского городского округа в межрегиональных, всероссийских и международных соревнованиях и мероприятиях в области детско-юношеского спорта</w:t>
            </w:r>
          </w:p>
        </w:tc>
        <w:tc>
          <w:tcPr>
            <w:tcW w:w="1418" w:type="dxa"/>
          </w:tcPr>
          <w:p w:rsidR="00FB2D0C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ежегодно</w:t>
            </w:r>
          </w:p>
        </w:tc>
        <w:tc>
          <w:tcPr>
            <w:tcW w:w="3968" w:type="dxa"/>
          </w:tcPr>
          <w:p w:rsidR="00FB2D0C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</w:t>
            </w:r>
          </w:p>
          <w:p w:rsidR="008D299E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FB2D0C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Приказ учреждения</w:t>
            </w:r>
          </w:p>
        </w:tc>
      </w:tr>
      <w:tr w:rsidR="008738BB" w:rsidTr="008738BB">
        <w:tc>
          <w:tcPr>
            <w:tcW w:w="817" w:type="dxa"/>
          </w:tcPr>
          <w:p w:rsidR="008D299E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22.</w:t>
            </w:r>
          </w:p>
        </w:tc>
        <w:tc>
          <w:tcPr>
            <w:tcW w:w="14600" w:type="dxa"/>
            <w:gridSpan w:val="4"/>
          </w:tcPr>
          <w:p w:rsidR="008D299E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Развитие инфраструктуры и материально-технического обеспечения организаций, осуществляющих деятельность в области детско-юношеского спорта</w:t>
            </w:r>
          </w:p>
        </w:tc>
      </w:tr>
      <w:tr w:rsidR="00DA66FD" w:rsidTr="008738BB">
        <w:tc>
          <w:tcPr>
            <w:tcW w:w="817" w:type="dxa"/>
          </w:tcPr>
          <w:p w:rsidR="008D299E" w:rsidRDefault="008D299E" w:rsidP="008D29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23.</w:t>
            </w:r>
          </w:p>
        </w:tc>
        <w:tc>
          <w:tcPr>
            <w:tcW w:w="6662" w:type="dxa"/>
          </w:tcPr>
          <w:p w:rsidR="008D299E" w:rsidRDefault="008D299E" w:rsidP="00316C3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Строительство, реконструкция и капитальный ремонт объектов физической культуры и спорта в Каменском городском округе</w:t>
            </w:r>
          </w:p>
        </w:tc>
        <w:tc>
          <w:tcPr>
            <w:tcW w:w="1418" w:type="dxa"/>
          </w:tcPr>
          <w:p w:rsidR="008D299E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ежегодно</w:t>
            </w:r>
          </w:p>
        </w:tc>
        <w:tc>
          <w:tcPr>
            <w:tcW w:w="3968" w:type="dxa"/>
          </w:tcPr>
          <w:p w:rsidR="008D299E" w:rsidRDefault="008D299E" w:rsidP="008D29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Администрация МО «Каменский городской округ»</w:t>
            </w:r>
          </w:p>
        </w:tc>
        <w:tc>
          <w:tcPr>
            <w:tcW w:w="2552" w:type="dxa"/>
          </w:tcPr>
          <w:p w:rsidR="008D299E" w:rsidRDefault="008D299E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Нормативно-правовые акты</w:t>
            </w:r>
          </w:p>
        </w:tc>
      </w:tr>
      <w:tr w:rsidR="008738BB" w:rsidTr="008738BB">
        <w:tc>
          <w:tcPr>
            <w:tcW w:w="817" w:type="dxa"/>
          </w:tcPr>
          <w:p w:rsidR="009C584A" w:rsidRDefault="009C584A" w:rsidP="008D29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24.</w:t>
            </w:r>
          </w:p>
        </w:tc>
        <w:tc>
          <w:tcPr>
            <w:tcW w:w="6662" w:type="dxa"/>
          </w:tcPr>
          <w:p w:rsidR="009C584A" w:rsidRDefault="009C584A" w:rsidP="00316C3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в </w:t>
            </w:r>
            <w:r w:rsidR="006345A2">
              <w:rPr>
                <w:rFonts w:ascii="Liberation Serif" w:hAnsi="Liberation Serif"/>
              </w:rPr>
              <w:t>общеобразовательных организациях Каменского городского округа условий для занятий физической культурой и спортом</w:t>
            </w:r>
          </w:p>
        </w:tc>
        <w:tc>
          <w:tcPr>
            <w:tcW w:w="1418" w:type="dxa"/>
          </w:tcPr>
          <w:p w:rsidR="009C584A" w:rsidRDefault="006345A2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ежегодно</w:t>
            </w:r>
          </w:p>
        </w:tc>
        <w:tc>
          <w:tcPr>
            <w:tcW w:w="3968" w:type="dxa"/>
          </w:tcPr>
          <w:p w:rsidR="006345A2" w:rsidRDefault="006345A2" w:rsidP="006345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образования Администрации МО «Каменский городской округ»,</w:t>
            </w:r>
          </w:p>
          <w:p w:rsidR="009C584A" w:rsidRDefault="006345A2" w:rsidP="006345A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</w:t>
            </w:r>
          </w:p>
        </w:tc>
        <w:tc>
          <w:tcPr>
            <w:tcW w:w="2552" w:type="dxa"/>
          </w:tcPr>
          <w:p w:rsidR="009C584A" w:rsidRDefault="006345A2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Информационно-аналитические материалы</w:t>
            </w:r>
          </w:p>
        </w:tc>
      </w:tr>
      <w:tr w:rsidR="0029166D" w:rsidTr="008738BB">
        <w:tc>
          <w:tcPr>
            <w:tcW w:w="817" w:type="dxa"/>
          </w:tcPr>
          <w:p w:rsidR="0029166D" w:rsidRDefault="0029166D" w:rsidP="008D299E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25.</w:t>
            </w:r>
          </w:p>
        </w:tc>
        <w:tc>
          <w:tcPr>
            <w:tcW w:w="6662" w:type="dxa"/>
          </w:tcPr>
          <w:p w:rsidR="0029166D" w:rsidRDefault="0029166D" w:rsidP="00316C3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Реализация мер, направленных на повышение доступности спортивной инфраструктуры общеобразовательных организаций для детей, семей с детьми и иных категорий </w:t>
            </w:r>
            <w:r>
              <w:rPr>
                <w:rFonts w:ascii="Liberation Serif" w:hAnsi="Liberation Serif"/>
              </w:rPr>
              <w:lastRenderedPageBreak/>
              <w:t>населения, в целях организации занятий физической культурой и спортом во внеурочное время</w:t>
            </w:r>
          </w:p>
        </w:tc>
        <w:tc>
          <w:tcPr>
            <w:tcW w:w="1418" w:type="dxa"/>
          </w:tcPr>
          <w:p w:rsidR="0029166D" w:rsidRPr="0029166D" w:rsidRDefault="0029166D" w:rsidP="00316C3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lastRenderedPageBreak/>
              <w:t xml:space="preserve">IV </w:t>
            </w:r>
            <w:proofErr w:type="spellStart"/>
            <w:r>
              <w:rPr>
                <w:rFonts w:ascii="Liberation Serif" w:hAnsi="Liberation Serif"/>
                <w:lang w:val="en-US"/>
              </w:rPr>
              <w:t>квартал</w:t>
            </w:r>
            <w:proofErr w:type="spellEnd"/>
            <w:r>
              <w:rPr>
                <w:rFonts w:ascii="Liberation Serif" w:hAnsi="Liberation Serif"/>
                <w:lang w:val="en-US"/>
              </w:rPr>
              <w:t xml:space="preserve"> 2022,</w:t>
            </w:r>
            <w:r>
              <w:rPr>
                <w:rFonts w:ascii="Liberation Serif" w:hAnsi="Liberation Serif"/>
              </w:rPr>
              <w:t xml:space="preserve"> далее ежегодно</w:t>
            </w:r>
          </w:p>
        </w:tc>
        <w:tc>
          <w:tcPr>
            <w:tcW w:w="3968" w:type="dxa"/>
          </w:tcPr>
          <w:p w:rsidR="0029166D" w:rsidRDefault="0029166D" w:rsidP="0029166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Управление культуры, спорта и делам молодежи Администрации МО «Каменский городской округ»,</w:t>
            </w:r>
          </w:p>
          <w:p w:rsidR="0029166D" w:rsidRDefault="0029166D" w:rsidP="0029166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Управление образования Администрации МО «Каменский городской округ»</w:t>
            </w:r>
          </w:p>
        </w:tc>
        <w:tc>
          <w:tcPr>
            <w:tcW w:w="2552" w:type="dxa"/>
          </w:tcPr>
          <w:p w:rsidR="0029166D" w:rsidRDefault="0029166D" w:rsidP="0029166D">
            <w:pPr>
              <w:ind w:left="-108" w:right="-108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Нормативно-правовые акты, локальные нормативные акты</w:t>
            </w:r>
          </w:p>
        </w:tc>
      </w:tr>
    </w:tbl>
    <w:p w:rsidR="003C7E08" w:rsidRPr="003C7E08" w:rsidRDefault="003C7E08" w:rsidP="00CD3113">
      <w:pPr>
        <w:spacing w:after="0"/>
        <w:jc w:val="center"/>
        <w:rPr>
          <w:rFonts w:ascii="Liberation Serif" w:hAnsi="Liberation Serif"/>
        </w:rPr>
      </w:pPr>
    </w:p>
    <w:sectPr w:rsidR="003C7E08" w:rsidRPr="003C7E08" w:rsidSect="00684384">
      <w:headerReference w:type="default" r:id="rId7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60E" w:rsidRDefault="008C360E" w:rsidP="00684384">
      <w:pPr>
        <w:spacing w:after="0" w:line="240" w:lineRule="auto"/>
      </w:pPr>
      <w:r>
        <w:separator/>
      </w:r>
    </w:p>
  </w:endnote>
  <w:endnote w:type="continuationSeparator" w:id="0">
    <w:p w:rsidR="008C360E" w:rsidRDefault="008C360E" w:rsidP="00684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60E" w:rsidRDefault="008C360E" w:rsidP="00684384">
      <w:pPr>
        <w:spacing w:after="0" w:line="240" w:lineRule="auto"/>
      </w:pPr>
      <w:r>
        <w:separator/>
      </w:r>
    </w:p>
  </w:footnote>
  <w:footnote w:type="continuationSeparator" w:id="0">
    <w:p w:rsidR="008C360E" w:rsidRDefault="008C360E" w:rsidP="00684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1986611"/>
      <w:docPartObj>
        <w:docPartGallery w:val="Page Numbers (Top of Page)"/>
        <w:docPartUnique/>
      </w:docPartObj>
    </w:sdtPr>
    <w:sdtContent>
      <w:p w:rsidR="00684384" w:rsidRDefault="006843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84384" w:rsidRDefault="0068438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7E08"/>
    <w:rsid w:val="000A4A67"/>
    <w:rsid w:val="00250D61"/>
    <w:rsid w:val="00286D7C"/>
    <w:rsid w:val="0029166D"/>
    <w:rsid w:val="002A3FCB"/>
    <w:rsid w:val="002B664C"/>
    <w:rsid w:val="003634D7"/>
    <w:rsid w:val="003C7E08"/>
    <w:rsid w:val="004011DB"/>
    <w:rsid w:val="0047744B"/>
    <w:rsid w:val="0048483E"/>
    <w:rsid w:val="00547120"/>
    <w:rsid w:val="005B32BB"/>
    <w:rsid w:val="006345A2"/>
    <w:rsid w:val="00684384"/>
    <w:rsid w:val="00742F0A"/>
    <w:rsid w:val="008738BB"/>
    <w:rsid w:val="00875371"/>
    <w:rsid w:val="008B267B"/>
    <w:rsid w:val="008C360E"/>
    <w:rsid w:val="008D299E"/>
    <w:rsid w:val="008E5B87"/>
    <w:rsid w:val="009C584A"/>
    <w:rsid w:val="00A50F0C"/>
    <w:rsid w:val="00CD3113"/>
    <w:rsid w:val="00D43C98"/>
    <w:rsid w:val="00DA66FD"/>
    <w:rsid w:val="00EB255C"/>
    <w:rsid w:val="00F31117"/>
    <w:rsid w:val="00F333C7"/>
    <w:rsid w:val="00FB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7E0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7E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rsid w:val="004011DB"/>
    <w:pPr>
      <w:widowControl w:val="0"/>
      <w:suppressAutoHyphens/>
      <w:autoSpaceDN w:val="0"/>
      <w:spacing w:after="0" w:line="240" w:lineRule="auto"/>
      <w:ind w:right="4251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4011DB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84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4384"/>
  </w:style>
  <w:style w:type="paragraph" w:styleId="aa">
    <w:name w:val="footer"/>
    <w:basedOn w:val="a"/>
    <w:link w:val="ab"/>
    <w:uiPriority w:val="99"/>
    <w:unhideWhenUsed/>
    <w:rsid w:val="00684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43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4038</TotalTime>
  <Pages>5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8</cp:revision>
  <cp:lastPrinted>2022-10-19T05:04:00Z</cp:lastPrinted>
  <dcterms:created xsi:type="dcterms:W3CDTF">2022-10-04T06:11:00Z</dcterms:created>
  <dcterms:modified xsi:type="dcterms:W3CDTF">2022-10-19T05:04:00Z</dcterms:modified>
</cp:coreProperties>
</file>